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189289A1" w:rsidR="00720AC1" w:rsidRPr="00603D83" w:rsidRDefault="00000000" w:rsidP="00603D83">
      <w:pPr>
        <w:rPr>
          <w:b/>
          <w:bCs/>
          <w:sz w:val="20"/>
          <w:szCs w:val="20"/>
        </w:rPr>
      </w:pPr>
      <w:r w:rsidRPr="00603D83">
        <w:rPr>
          <w:b/>
          <w:bCs/>
          <w:sz w:val="20"/>
          <w:szCs w:val="20"/>
        </w:rPr>
        <w:t xml:space="preserve">Трубка дренажная торакальная для плевральной полости со стилетом, прямая, </w:t>
      </w:r>
      <w:proofErr w:type="spellStart"/>
      <w:r w:rsidRPr="00603D83">
        <w:rPr>
          <w:b/>
          <w:bCs/>
          <w:sz w:val="20"/>
          <w:szCs w:val="20"/>
        </w:rPr>
        <w:t>Ch</w:t>
      </w:r>
      <w:proofErr w:type="spellEnd"/>
      <w:r w:rsidRPr="00603D83">
        <w:rPr>
          <w:b/>
          <w:bCs/>
          <w:sz w:val="20"/>
          <w:szCs w:val="20"/>
        </w:rPr>
        <w:t>/</w:t>
      </w:r>
      <w:proofErr w:type="spellStart"/>
      <w:r w:rsidRPr="00603D83">
        <w:rPr>
          <w:b/>
          <w:bCs/>
          <w:sz w:val="20"/>
          <w:szCs w:val="20"/>
        </w:rPr>
        <w:t>Fr</w:t>
      </w:r>
      <w:proofErr w:type="spellEnd"/>
      <w:r w:rsidR="00B523F1">
        <w:rPr>
          <w:b/>
          <w:bCs/>
          <w:sz w:val="20"/>
          <w:szCs w:val="20"/>
          <w:lang w:val="ru-RU"/>
        </w:rPr>
        <w:t>2</w:t>
      </w:r>
      <w:r w:rsidR="00DE6A61">
        <w:rPr>
          <w:b/>
          <w:bCs/>
          <w:sz w:val="20"/>
          <w:szCs w:val="20"/>
          <w:lang w:val="ru-RU"/>
        </w:rPr>
        <w:t>4</w:t>
      </w:r>
      <w:r w:rsidRPr="00603D83">
        <w:rPr>
          <w:b/>
          <w:bCs/>
          <w:sz w:val="20"/>
          <w:szCs w:val="20"/>
        </w:rPr>
        <w:t>, длина 3</w:t>
      </w:r>
      <w:r w:rsidR="00B523F1">
        <w:rPr>
          <w:b/>
          <w:bCs/>
          <w:sz w:val="20"/>
          <w:szCs w:val="20"/>
          <w:lang w:val="ru-RU"/>
        </w:rPr>
        <w:t>20</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1F847400" w:rsidR="00720AC1" w:rsidRPr="000B560B" w:rsidRDefault="00000000">
            <w:pPr>
              <w:jc w:val="center"/>
              <w:rPr>
                <w:sz w:val="20"/>
                <w:szCs w:val="20"/>
              </w:rPr>
            </w:pPr>
            <w:r w:rsidRPr="000B560B">
              <w:rPr>
                <w:sz w:val="20"/>
                <w:szCs w:val="20"/>
              </w:rPr>
              <w:t xml:space="preserve"> </w:t>
            </w:r>
            <w:r w:rsidR="00B523F1">
              <w:rPr>
                <w:sz w:val="20"/>
                <w:szCs w:val="20"/>
                <w:lang w:val="ru-RU"/>
              </w:rPr>
              <w:t>2</w:t>
            </w:r>
            <w:r w:rsidR="00DE6A61">
              <w:rPr>
                <w:sz w:val="20"/>
                <w:szCs w:val="20"/>
                <w:lang w:val="ru-RU"/>
              </w:rPr>
              <w:t>4</w:t>
            </w:r>
            <w:r w:rsidRPr="000B560B">
              <w:rPr>
                <w:sz w:val="20"/>
                <w:szCs w:val="20"/>
              </w:rPr>
              <w:t xml:space="preserve"> </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47DB8AD7" w:rsidR="00720AC1" w:rsidRPr="00706DA7" w:rsidRDefault="00000000">
            <w:pPr>
              <w:jc w:val="both"/>
              <w:rPr>
                <w:sz w:val="20"/>
                <w:szCs w:val="20"/>
              </w:rPr>
            </w:pPr>
            <w:r w:rsidRPr="00706DA7">
              <w:rPr>
                <w:sz w:val="20"/>
                <w:szCs w:val="20"/>
              </w:rPr>
              <w:t xml:space="preserve">Диаметр </w:t>
            </w:r>
            <w:r w:rsidR="00B523F1">
              <w:rPr>
                <w:sz w:val="20"/>
                <w:szCs w:val="20"/>
                <w:lang w:val="ru-RU"/>
              </w:rPr>
              <w:t>2</w:t>
            </w:r>
            <w:r w:rsidR="00DE6A61">
              <w:rPr>
                <w:sz w:val="20"/>
                <w:szCs w:val="20"/>
                <w:lang w:val="ru-RU"/>
              </w:rPr>
              <w:t>4</w:t>
            </w:r>
            <w:r w:rsidRPr="00706DA7">
              <w:rPr>
                <w:sz w:val="20"/>
                <w:szCs w:val="20"/>
              </w:rPr>
              <w:t xml:space="preserve"> </w:t>
            </w: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r w:rsidRPr="00706DA7">
              <w:rPr>
                <w:sz w:val="20"/>
                <w:szCs w:val="20"/>
              </w:rPr>
              <w:t xml:space="preserve"> клинически обоснован для эффективного дренирования </w:t>
            </w:r>
            <w:r w:rsidR="00DE6A61">
              <w:rPr>
                <w:sz w:val="20"/>
                <w:szCs w:val="20"/>
                <w:lang w:val="ru-RU"/>
              </w:rPr>
              <w:t xml:space="preserve">не только </w:t>
            </w:r>
            <w:r w:rsidRPr="00706DA7">
              <w:rPr>
                <w:sz w:val="20"/>
                <w:szCs w:val="20"/>
              </w:rPr>
              <w:t>воздуха</w:t>
            </w:r>
            <w:r w:rsidR="00DE6A61">
              <w:rPr>
                <w:sz w:val="20"/>
                <w:szCs w:val="20"/>
                <w:lang w:val="ru-RU"/>
              </w:rPr>
              <w:t xml:space="preserve">, но и вязких сред, исключающий быструю </w:t>
            </w:r>
            <w:proofErr w:type="spellStart"/>
            <w:r w:rsidR="00DE6A61">
              <w:rPr>
                <w:sz w:val="20"/>
                <w:szCs w:val="20"/>
                <w:lang w:val="ru-RU"/>
              </w:rPr>
              <w:t>обтурацию</w:t>
            </w:r>
            <w:proofErr w:type="spellEnd"/>
            <w:r w:rsidR="00DE6A61">
              <w:rPr>
                <w:sz w:val="20"/>
                <w:szCs w:val="20"/>
                <w:lang w:val="ru-RU"/>
              </w:rPr>
              <w:t xml:space="preserve"> просвета</w:t>
            </w:r>
            <w:r w:rsidRPr="00706DA7">
              <w:rPr>
                <w:sz w:val="20"/>
                <w:szCs w:val="20"/>
              </w:rPr>
              <w:t xml:space="preserve"> </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0510BBE5"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w:t>
            </w:r>
            <w:r w:rsidR="00B523F1">
              <w:rPr>
                <w:rFonts w:eastAsia="Arial Unicode MS"/>
                <w:sz w:val="20"/>
                <w:szCs w:val="20"/>
                <w:lang w:val="ru-RU"/>
              </w:rPr>
              <w:t>90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50</w:t>
            </w:r>
            <w:r w:rsidRPr="000B560B">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7777777" w:rsidR="00720AC1" w:rsidRPr="00706DA7" w:rsidRDefault="00000000">
            <w:pPr>
              <w:rPr>
                <w:sz w:val="20"/>
                <w:szCs w:val="20"/>
              </w:rPr>
            </w:pPr>
            <w:r w:rsidRPr="00706DA7">
              <w:rPr>
                <w:sz w:val="20"/>
                <w:szCs w:val="20"/>
              </w:rPr>
              <w:t xml:space="preserve">Указанный диапазон обусловлен анатомическими параметрами грудной клетки взрослых пациентов и требованиями клинической безопасности. Длина является оптимальной для достижения плевральной полости без риска перегибов, </w:t>
            </w:r>
            <w:proofErr w:type="spellStart"/>
            <w:r w:rsidRPr="00706DA7">
              <w:rPr>
                <w:sz w:val="20"/>
                <w:szCs w:val="20"/>
              </w:rPr>
              <w:t>обтурации</w:t>
            </w:r>
            <w:proofErr w:type="spellEnd"/>
            <w:r w:rsidRPr="00706DA7">
              <w:rPr>
                <w:sz w:val="20"/>
                <w:szCs w:val="20"/>
              </w:rPr>
              <w:t xml:space="preserve"> или травматизации тканей. </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78C2D831" w:rsidR="00720AC1" w:rsidRPr="00752E2A" w:rsidRDefault="000B560B" w:rsidP="000B560B">
            <w:pPr>
              <w:jc w:val="center"/>
              <w:rPr>
                <w:sz w:val="20"/>
                <w:szCs w:val="20"/>
                <w:lang w:val="ru-RU"/>
              </w:rPr>
            </w:pPr>
            <w:r w:rsidRPr="000B560B">
              <w:rPr>
                <w:rFonts w:eastAsia="Arial Unicode MS"/>
                <w:sz w:val="20"/>
                <w:szCs w:val="20"/>
                <w:lang w:val="ru-RU"/>
              </w:rPr>
              <w:t xml:space="preserve">от </w:t>
            </w:r>
            <w:r w:rsidR="00137FEF">
              <w:rPr>
                <w:rFonts w:eastAsia="Arial Unicode MS"/>
                <w:sz w:val="20"/>
                <w:szCs w:val="20"/>
                <w:lang w:val="ru-RU"/>
              </w:rPr>
              <w:t>5,</w:t>
            </w:r>
            <w:r w:rsidR="00DE6A61">
              <w:rPr>
                <w:rFonts w:eastAsia="Arial Unicode MS"/>
                <w:sz w:val="20"/>
                <w:szCs w:val="20"/>
                <w:lang w:val="ru-RU"/>
              </w:rPr>
              <w:t>5</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137FEF">
              <w:rPr>
                <w:rFonts w:eastAsia="Arial Unicode MS"/>
                <w:sz w:val="20"/>
                <w:szCs w:val="20"/>
                <w:lang w:val="ru-RU"/>
              </w:rPr>
              <w:t>6,</w:t>
            </w:r>
            <w:r w:rsidR="00DE6A61">
              <w:rPr>
                <w:rFonts w:eastAsia="Arial Unicode MS"/>
                <w:sz w:val="20"/>
                <w:szCs w:val="20"/>
                <w:lang w:val="ru-RU"/>
              </w:rPr>
              <w:t>5</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32BCB398"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DE6A61">
              <w:rPr>
                <w:rFonts w:eastAsia="Arial Unicode MS"/>
                <w:sz w:val="20"/>
                <w:szCs w:val="20"/>
                <w:lang w:val="ru-RU"/>
              </w:rPr>
              <w:t xml:space="preserve">7,5 </w:t>
            </w:r>
            <w:r w:rsidRPr="000B560B">
              <w:rPr>
                <w:rFonts w:eastAsia="Arial Unicode MS"/>
                <w:sz w:val="20"/>
                <w:szCs w:val="20"/>
                <w:lang w:val="ru-RU"/>
              </w:rPr>
              <w:t>до</w:t>
            </w:r>
            <w:r w:rsidRPr="000B560B">
              <w:rPr>
                <w:rFonts w:eastAsia="Arial Unicode MS"/>
                <w:sz w:val="20"/>
                <w:szCs w:val="20"/>
              </w:rPr>
              <w:t xml:space="preserve"> </w:t>
            </w:r>
            <w:r w:rsidR="00DE6A61">
              <w:rPr>
                <w:rFonts w:eastAsia="Arial Unicode MS"/>
                <w:sz w:val="20"/>
                <w:szCs w:val="20"/>
                <w:lang w:val="ru-RU"/>
              </w:rPr>
              <w:t>8,5</w:t>
            </w:r>
            <w:r w:rsidRPr="000B560B">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77777777" w:rsidR="00720AC1" w:rsidRPr="00706DA7" w:rsidRDefault="00000000">
            <w:pPr>
              <w:rPr>
                <w:sz w:val="20"/>
                <w:szCs w:val="20"/>
              </w:rPr>
            </w:pPr>
            <w:r w:rsidRPr="00706DA7">
              <w:rPr>
                <w:sz w:val="20"/>
                <w:szCs w:val="20"/>
              </w:rPr>
              <w:t xml:space="preserve">Наружный диаметр трубки определяет размер межреберного доступа и степень инвазивности процедуры. Указанный диапазон позволяет выбрать оптимальный размер с учетом индивидуальных анатомических особенностей пациента </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B560B" w:rsidRDefault="00000000">
            <w:pPr>
              <w:jc w:val="center"/>
              <w:rPr>
                <w:sz w:val="20"/>
                <w:szCs w:val="20"/>
              </w:rPr>
            </w:pPr>
            <w:r w:rsidRPr="000B560B">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77777777" w:rsidR="00720AC1" w:rsidRPr="00706DA7" w:rsidRDefault="00000000">
            <w:pPr>
              <w:rPr>
                <w:b/>
                <w:bCs/>
                <w:sz w:val="20"/>
                <w:szCs w:val="20"/>
              </w:rPr>
            </w:pPr>
            <w:r w:rsidRPr="00706DA7">
              <w:rPr>
                <w:b/>
                <w:bCs/>
                <w:sz w:val="20"/>
                <w:szCs w:val="20"/>
              </w:rPr>
              <w:t xml:space="preserve">Трубка снабжена универсальным ступенчатым коннектором с резьбой и завинчивающимся колпачком </w:t>
            </w:r>
          </w:p>
        </w:tc>
        <w:tc>
          <w:tcPr>
            <w:tcW w:w="2100" w:type="dxa"/>
            <w:tcMar>
              <w:top w:w="56" w:type="dxa"/>
              <w:left w:w="56" w:type="dxa"/>
              <w:bottom w:w="56" w:type="dxa"/>
              <w:right w:w="56" w:type="dxa"/>
            </w:tcMar>
            <w:vAlign w:val="center"/>
          </w:tcPr>
          <w:p w14:paraId="14E35FD7"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77777777" w:rsidR="00720AC1" w:rsidRPr="00706DA7" w:rsidRDefault="00000000">
            <w:pPr>
              <w:rPr>
                <w:sz w:val="20"/>
                <w:szCs w:val="20"/>
              </w:rPr>
            </w:pPr>
            <w:r w:rsidRPr="00706DA7">
              <w:rPr>
                <w:sz w:val="20"/>
                <w:szCs w:val="20"/>
              </w:rPr>
              <w:t xml:space="preserve">Ступенчатый коннектор позволяет подключать дренажную трубку к системам аспирации или дренажным контейнерам различных диаметров. Резьбовое соединение и завинчивающийся колпачок обеспечивают герметичность, предотвращают случайное разъединение </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30A755CF"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43 </w:t>
            </w:r>
            <w:r w:rsidRPr="000B560B">
              <w:rPr>
                <w:rFonts w:eastAsia="Arial Unicode MS"/>
                <w:sz w:val="20"/>
                <w:szCs w:val="20"/>
                <w:lang w:val="ru-RU"/>
              </w:rPr>
              <w:t>до</w:t>
            </w:r>
            <w:r w:rsidRPr="000B560B">
              <w:rPr>
                <w:rFonts w:eastAsia="Arial Unicode MS"/>
                <w:sz w:val="20"/>
                <w:szCs w:val="20"/>
              </w:rPr>
              <w:t xml:space="preserve"> 51</w:t>
            </w:r>
            <w:r w:rsidRPr="000B560B">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2CD06116"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DE6A61">
              <w:rPr>
                <w:rFonts w:eastAsia="Arial Unicode MS"/>
                <w:sz w:val="20"/>
                <w:szCs w:val="20"/>
                <w:lang w:val="ru-RU"/>
              </w:rPr>
              <w:t>4,2</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163FD1">
              <w:rPr>
                <w:rFonts w:eastAsia="Arial Unicode MS"/>
                <w:sz w:val="20"/>
                <w:szCs w:val="20"/>
                <w:lang w:val="ru-RU"/>
              </w:rPr>
              <w:t>5</w:t>
            </w:r>
            <w:r w:rsidR="00DE6A61">
              <w:rPr>
                <w:rFonts w:eastAsia="Arial Unicode MS"/>
                <w:sz w:val="20"/>
                <w:szCs w:val="20"/>
                <w:lang w:val="ru-RU"/>
              </w:rPr>
              <w:t>,0</w:t>
            </w:r>
            <w:r w:rsidRPr="000B560B">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77D04E9A" w:rsidR="00720AC1" w:rsidRPr="00DE6A61" w:rsidRDefault="00DE6A61">
            <w:pPr>
              <w:jc w:val="center"/>
              <w:rPr>
                <w:sz w:val="20"/>
                <w:szCs w:val="20"/>
                <w:lang w:val="ru-RU"/>
              </w:rPr>
            </w:pPr>
            <w:r>
              <w:rPr>
                <w:sz w:val="20"/>
                <w:szCs w:val="20"/>
                <w:lang w:val="ru-RU"/>
              </w:rPr>
              <w:t>8,0</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77777777" w:rsidR="00720AC1" w:rsidRPr="00706DA7" w:rsidRDefault="00000000">
            <w:pPr>
              <w:rPr>
                <w:b/>
                <w:bCs/>
                <w:sz w:val="20"/>
                <w:szCs w:val="20"/>
              </w:rPr>
            </w:pPr>
            <w:r w:rsidRPr="00706DA7">
              <w:rPr>
                <w:b/>
                <w:bCs/>
                <w:sz w:val="20"/>
                <w:szCs w:val="20"/>
              </w:rPr>
              <w:t xml:space="preserve">Рентгеноконтрастный кончик трубки и рентгеноконтрастная линия по всей длине </w:t>
            </w:r>
          </w:p>
        </w:tc>
        <w:tc>
          <w:tcPr>
            <w:tcW w:w="2100" w:type="dxa"/>
            <w:tcMar>
              <w:top w:w="56" w:type="dxa"/>
              <w:left w:w="56" w:type="dxa"/>
              <w:bottom w:w="56" w:type="dxa"/>
              <w:right w:w="56" w:type="dxa"/>
            </w:tcMar>
            <w:vAlign w:val="center"/>
          </w:tcPr>
          <w:p w14:paraId="5D727D7C" w14:textId="77777777" w:rsidR="00720AC1" w:rsidRPr="000B560B" w:rsidRDefault="00000000">
            <w:pPr>
              <w:jc w:val="center"/>
              <w:rPr>
                <w:sz w:val="20"/>
                <w:szCs w:val="20"/>
              </w:rPr>
            </w:pPr>
            <w:r w:rsidRPr="000B560B">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77777777" w:rsidR="00720AC1" w:rsidRPr="00706DA7" w:rsidRDefault="00000000">
            <w:pPr>
              <w:rPr>
                <w:sz w:val="20"/>
                <w:szCs w:val="20"/>
              </w:rPr>
            </w:pPr>
            <w:r w:rsidRPr="00706DA7">
              <w:rPr>
                <w:sz w:val="20"/>
                <w:szCs w:val="20"/>
              </w:rPr>
              <w:t xml:space="preserve">Рентгеноконтрастная метка обязательна для 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B560B" w:rsidRDefault="00000000">
            <w:pPr>
              <w:jc w:val="center"/>
              <w:rPr>
                <w:sz w:val="20"/>
                <w:szCs w:val="20"/>
              </w:rPr>
            </w:pPr>
            <w:r w:rsidRPr="000B560B">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77777777" w:rsidR="00720AC1" w:rsidRPr="000B560B" w:rsidRDefault="00000000">
            <w:pPr>
              <w:jc w:val="center"/>
              <w:rPr>
                <w:sz w:val="20"/>
                <w:szCs w:val="20"/>
              </w:rPr>
            </w:pPr>
            <w:r w:rsidRPr="000B560B">
              <w:rPr>
                <w:sz w:val="20"/>
                <w:szCs w:val="20"/>
              </w:rPr>
              <w:t xml:space="preserve">Два </w:t>
            </w:r>
          </w:p>
        </w:tc>
        <w:tc>
          <w:tcPr>
            <w:tcW w:w="1246" w:type="dxa"/>
            <w:tcMar>
              <w:top w:w="56" w:type="dxa"/>
              <w:left w:w="56" w:type="dxa"/>
              <w:bottom w:w="56" w:type="dxa"/>
              <w:right w:w="56" w:type="dxa"/>
            </w:tcMar>
            <w:vAlign w:val="center"/>
          </w:tcPr>
          <w:p w14:paraId="5AA11E82"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21C4D1F" w14:textId="77777777" w:rsidR="00720AC1" w:rsidRPr="00706DA7" w:rsidRDefault="00000000">
            <w:pPr>
              <w:rPr>
                <w:sz w:val="20"/>
                <w:szCs w:val="20"/>
              </w:rPr>
            </w:pPr>
            <w:r w:rsidRPr="00706DA7">
              <w:rPr>
                <w:sz w:val="20"/>
                <w:szCs w:val="20"/>
              </w:rPr>
              <w:t xml:space="preserve">Гарантирует адекватный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ноем.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49213FC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3</w:t>
            </w:r>
            <w:r w:rsidR="00B523F1">
              <w:rPr>
                <w:rFonts w:eastAsia="Arial Unicode MS"/>
                <w:sz w:val="20"/>
                <w:szCs w:val="20"/>
                <w:lang w:val="ru-RU"/>
              </w:rPr>
              <w:t>3</w:t>
            </w:r>
            <w:r w:rsidRPr="000B560B">
              <w:rPr>
                <w:rFonts w:eastAsia="Arial Unicode MS"/>
                <w:sz w:val="20"/>
                <w:szCs w:val="20"/>
              </w:rPr>
              <w:t xml:space="preserve">0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9</w:t>
            </w:r>
            <w:r w:rsidRPr="000B560B">
              <w:rPr>
                <w:rFonts w:eastAsia="Arial Unicode MS"/>
                <w:sz w:val="20"/>
                <w:szCs w:val="20"/>
              </w:rPr>
              <w:t>0</w:t>
            </w:r>
            <w:r w:rsidRPr="000B560B">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094D353E"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B523F1">
              <w:rPr>
                <w:rFonts w:eastAsia="Arial Unicode MS"/>
                <w:sz w:val="20"/>
                <w:szCs w:val="20"/>
                <w:lang w:val="ru-RU"/>
              </w:rPr>
              <w:t>3,</w:t>
            </w:r>
            <w:r w:rsidR="00DE6A61">
              <w:rPr>
                <w:rFonts w:eastAsia="Arial Unicode MS"/>
                <w:sz w:val="20"/>
                <w:szCs w:val="20"/>
                <w:lang w:val="ru-RU"/>
              </w:rPr>
              <w:t>9</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137FEF">
              <w:rPr>
                <w:rFonts w:eastAsia="Arial Unicode MS"/>
                <w:sz w:val="20"/>
                <w:szCs w:val="20"/>
                <w:lang w:val="ru-RU"/>
              </w:rPr>
              <w:t>4,</w:t>
            </w:r>
            <w:r w:rsidR="00DE6A61">
              <w:rPr>
                <w:rFonts w:eastAsia="Arial Unicode MS"/>
                <w:sz w:val="20"/>
                <w:szCs w:val="20"/>
                <w:lang w:val="ru-RU"/>
              </w:rPr>
              <w:t>7</w:t>
            </w:r>
            <w:r w:rsidRPr="000B560B">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16</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17</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A4F06"/>
    <w:rsid w:val="000B560B"/>
    <w:rsid w:val="00137FEF"/>
    <w:rsid w:val="00163FD1"/>
    <w:rsid w:val="00280133"/>
    <w:rsid w:val="003D7BCE"/>
    <w:rsid w:val="004F1870"/>
    <w:rsid w:val="00603D83"/>
    <w:rsid w:val="006D3A9A"/>
    <w:rsid w:val="00706DA7"/>
    <w:rsid w:val="00720AC1"/>
    <w:rsid w:val="00752E2A"/>
    <w:rsid w:val="00790B16"/>
    <w:rsid w:val="008D3D7D"/>
    <w:rsid w:val="00903F88"/>
    <w:rsid w:val="00AA0D5F"/>
    <w:rsid w:val="00AC53B1"/>
    <w:rsid w:val="00B523F1"/>
    <w:rsid w:val="00DE6A61"/>
    <w:rsid w:val="00E0587C"/>
    <w:rsid w:val="00FB5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5806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2</cp:revision>
  <dcterms:created xsi:type="dcterms:W3CDTF">2026-11-03T09:51:00Z</dcterms:created>
  <dcterms:modified xsi:type="dcterms:W3CDTF">2026-11-03T09:51:00Z</dcterms:modified>
</cp:coreProperties>
</file>